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5rplc-1"/>
          <w:rFonts w:ascii="Times New Roman" w:eastAsia="Times New Roman" w:hAnsi="Times New Roman" w:cs="Times New Roman"/>
          <w:sz w:val="28"/>
          <w:szCs w:val="28"/>
        </w:rPr>
        <w:t>дата</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резолютивная часть постановления объявлена </w:t>
      </w:r>
      <w:r>
        <w:rPr>
          <w:rStyle w:val="cat-Dategrp-16rplc-2"/>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мотивированное постановление составлено </w:t>
      </w:r>
      <w:r>
        <w:rPr>
          <w:rStyle w:val="cat-Dategrp-17rplc-3"/>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w:t>
      </w:r>
      <w:r>
        <w:rPr>
          <w:rFonts w:ascii="Times New Roman" w:eastAsia="Times New Roman" w:hAnsi="Times New Roman" w:cs="Times New Roman"/>
          <w:sz w:val="28"/>
          <w:szCs w:val="28"/>
        </w:rPr>
        <w:t xml:space="preserve">омного округа-Югры </w:t>
      </w:r>
      <w:r>
        <w:rPr>
          <w:rStyle w:val="cat-FIOgrp-2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участием защитника </w:t>
      </w:r>
      <w:r>
        <w:rPr>
          <w:rStyle w:val="cat-FIOgrp-2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действующего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 xml:space="preserve">доверенности, выданной </w:t>
      </w:r>
      <w:r>
        <w:rPr>
          <w:rStyle w:val="cat-Dategrp-18rplc-7"/>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предусмотренном ч.1 ст.12.8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Style w:val="cat-FIOgrp-2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4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PassportDatagrp-50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являющегося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привлекашегося</w:t>
      </w:r>
      <w:r>
        <w:rPr>
          <w:rFonts w:ascii="Times New Roman" w:eastAsia="Times New Roman" w:hAnsi="Times New Roman" w:cs="Times New Roman"/>
          <w:sz w:val="28"/>
          <w:szCs w:val="28"/>
        </w:rPr>
        <w:t xml:space="preserve"> к административной ответственности, </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9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1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№75 строение 2 </w:t>
      </w:r>
      <w:r>
        <w:rPr>
          <w:rFonts w:ascii="Times New Roman" w:eastAsia="Times New Roman" w:hAnsi="Times New Roman" w:cs="Times New Roman"/>
          <w:sz w:val="28"/>
          <w:szCs w:val="28"/>
        </w:rPr>
        <w:t xml:space="preserve">по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3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5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М986ЕС 186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29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Style w:val="cat-FIOgrp-3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32rplc-21"/>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w:t>
      </w:r>
      <w:r>
        <w:rPr>
          <w:rStyle w:val="cat-FIOgrp-3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протоколом об административно</w:t>
      </w:r>
      <w:r>
        <w:rPr>
          <w:rFonts w:ascii="Times New Roman" w:eastAsia="Times New Roman" w:hAnsi="Times New Roman" w:cs="Times New Roman"/>
          <w:sz w:val="28"/>
          <w:szCs w:val="28"/>
        </w:rPr>
        <w:t xml:space="preserve">м правонарушении не согласился, просил дело в отношении </w:t>
      </w:r>
      <w:r>
        <w:rPr>
          <w:rStyle w:val="cat-FIOgrp-3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прекратить, ввиду отсутствия доказательств того, что </w:t>
      </w:r>
      <w:r>
        <w:rPr>
          <w:rStyle w:val="cat-FIOgrp-31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 ходатайству защитника к материалам дела приобщена копия постановления начальник </w:t>
      </w:r>
      <w:r>
        <w:rPr>
          <w:rStyle w:val="cat-FIOgrp-3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3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прекращении производства по делу об административном правонарушении, предусмотренном ч.2 ст.12.25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Свидетель </w:t>
      </w:r>
      <w:r>
        <w:rPr>
          <w:rStyle w:val="cat-FIOgrp-3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что работает в должности старшего инспектора ДПС </w:t>
      </w:r>
      <w:r>
        <w:rPr>
          <w:rStyle w:val="cat-FIOgrp-3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Dategrp-21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точную дату не помнит, в темное время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находился на службе вместе с инспектором ДПС </w:t>
      </w:r>
      <w:r>
        <w:rPr>
          <w:rStyle w:val="cat-FIOgrp-38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Проезжая в патрульном автомобиле в районе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районе магазина «Светлое Темное»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заметили транспортное средство</w:t>
      </w:r>
      <w:r>
        <w:rPr>
          <w:rFonts w:ascii="Times New Roman" w:eastAsia="Times New Roman" w:hAnsi="Times New Roman" w:cs="Times New Roman"/>
          <w:sz w:val="28"/>
          <w:szCs w:val="28"/>
        </w:rPr>
        <w:t xml:space="preserve"> </w:t>
      </w:r>
      <w:r>
        <w:rPr>
          <w:rStyle w:val="cat-CarMakeModelgrp-52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отъехав от магазина,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ни приняли решение за ним поехать. Данный автомобиль двигался по криволинейной траектории, поэтому </w:t>
      </w:r>
      <w:r>
        <w:rPr>
          <w:rFonts w:ascii="Times New Roman" w:eastAsia="Times New Roman" w:hAnsi="Times New Roman" w:cs="Times New Roman"/>
          <w:sz w:val="28"/>
          <w:szCs w:val="28"/>
        </w:rPr>
        <w:t>ими было принято</w:t>
      </w:r>
      <w:r>
        <w:rPr>
          <w:rFonts w:ascii="Times New Roman" w:eastAsia="Times New Roman" w:hAnsi="Times New Roman" w:cs="Times New Roman"/>
          <w:sz w:val="28"/>
          <w:szCs w:val="28"/>
        </w:rPr>
        <w:t xml:space="preserve"> решение об остановке данного транспортного средства. После включения СГУ и требования об остановке, транспортное средство ускорилось, выехало на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затем </w:t>
      </w:r>
      <w:r>
        <w:rPr>
          <w:rFonts w:ascii="Times New Roman" w:eastAsia="Times New Roman" w:hAnsi="Times New Roman" w:cs="Times New Roman"/>
          <w:sz w:val="28"/>
          <w:szCs w:val="28"/>
        </w:rPr>
        <w:t>в районе магазина «</w:t>
      </w:r>
      <w:r>
        <w:rPr>
          <w:rFonts w:ascii="Times New Roman" w:eastAsia="Times New Roman" w:hAnsi="Times New Roman" w:cs="Times New Roman"/>
          <w:sz w:val="28"/>
          <w:szCs w:val="28"/>
        </w:rPr>
        <w:t>Масломарт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повернуло в сторону гаражей, где остановилось. Они преследовали автомобиль, находясь примерно на расстоянии </w:t>
      </w:r>
      <w:r>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20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виду данный автомобиль не теряли. </w:t>
      </w:r>
      <w:r>
        <w:rPr>
          <w:rFonts w:ascii="Times New Roman" w:eastAsia="Times New Roman" w:hAnsi="Times New Roman" w:cs="Times New Roman"/>
          <w:sz w:val="28"/>
          <w:szCs w:val="28"/>
        </w:rPr>
        <w:t xml:space="preserve">После остановки автомобиля </w:t>
      </w:r>
      <w:r>
        <w:rPr>
          <w:rStyle w:val="cat-CarMakeModelgrp-52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 xml:space="preserve">» инспектор </w:t>
      </w:r>
      <w:r>
        <w:rPr>
          <w:rStyle w:val="cat-FIOgrp-3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одбежал</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автомобилю</w:t>
      </w:r>
      <w:r>
        <w:rPr>
          <w:rFonts w:ascii="Times New Roman" w:eastAsia="Times New Roman" w:hAnsi="Times New Roman" w:cs="Times New Roman"/>
          <w:sz w:val="28"/>
          <w:szCs w:val="28"/>
        </w:rPr>
        <w:t xml:space="preserve">, руль у автомобиля располагается справой стороны. В автомобиле кроме водителя никого не было. На водительском сиденье находился </w:t>
      </w:r>
      <w:r>
        <w:rPr>
          <w:rStyle w:val="cat-FIOgrp-3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которого препроводили в патрульный автомобиль. В патрульном автомобиле они почувствовали от </w:t>
      </w:r>
      <w:r>
        <w:rPr>
          <w:rStyle w:val="cat-FIOgrp-4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резкий запах алкоголя изо рта. Для оформления процедуры освидетельствования на состояние опьянения они проехали в здание </w:t>
      </w:r>
      <w:r>
        <w:rPr>
          <w:rStyle w:val="cat-FIOgrp-4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по </w:t>
      </w:r>
      <w:r>
        <w:rPr>
          <w:rStyle w:val="cat-Addressgrp-7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с результатом освидетельствования на состояние опьянения, после чего </w:t>
      </w:r>
      <w:r>
        <w:rPr>
          <w:rFonts w:ascii="Times New Roman" w:eastAsia="Times New Roman" w:hAnsi="Times New Roman" w:cs="Times New Roman"/>
          <w:sz w:val="28"/>
          <w:szCs w:val="28"/>
        </w:rPr>
        <w:t xml:space="preserve">в отношении </w:t>
      </w:r>
      <w:r>
        <w:rPr>
          <w:rStyle w:val="cat-FIOgrp-4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составлен</w:t>
      </w:r>
      <w:r>
        <w:rPr>
          <w:rFonts w:ascii="Times New Roman" w:eastAsia="Times New Roman" w:hAnsi="Times New Roman" w:cs="Times New Roman"/>
          <w:sz w:val="28"/>
          <w:szCs w:val="28"/>
        </w:rPr>
        <w:t xml:space="preserve"> протокол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Свидетель </w:t>
      </w:r>
      <w:r>
        <w:rPr>
          <w:rStyle w:val="cat-FIOgrp-3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что работает в должности инспектора ДПС </w:t>
      </w:r>
      <w:r>
        <w:rPr>
          <w:rStyle w:val="cat-FIOgrp-3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В ночь с </w:t>
      </w:r>
      <w:r>
        <w:rPr>
          <w:rStyle w:val="cat-Dategrp-22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w:t>
      </w:r>
      <w:r>
        <w:rPr>
          <w:rStyle w:val="cat-Dategrp-23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вместе с инспектором ДПС </w:t>
      </w:r>
      <w:r>
        <w:rPr>
          <w:rStyle w:val="cat-FIOgrp-36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заступил на дежурство на патрульном автомобиле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патрулировали улицы </w:t>
      </w:r>
      <w:r>
        <w:rPr>
          <w:rStyle w:val="cat-Addressgrp-8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магазина «Светлое Темное»</w:t>
      </w:r>
      <w:r>
        <w:rPr>
          <w:rFonts w:ascii="Times New Roman" w:eastAsia="Times New Roman" w:hAnsi="Times New Roman" w:cs="Times New Roman"/>
          <w:sz w:val="28"/>
          <w:szCs w:val="28"/>
        </w:rPr>
        <w:t xml:space="preserve"> на </w:t>
      </w:r>
      <w:r>
        <w:rPr>
          <w:rStyle w:val="cat-Addressgrp-10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они заметили транспортное средство </w:t>
      </w:r>
      <w:r>
        <w:rPr>
          <w:rStyle w:val="cat-CarMakeModelgrp-52rplc-5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 xml:space="preserve">», которое, отъехав от магазина, двигалось по криволинейной линии. Они приняли решение об остановке данного транспортного средства, </w:t>
      </w:r>
      <w:r>
        <w:rPr>
          <w:rFonts w:ascii="Times New Roman" w:eastAsia="Times New Roman" w:hAnsi="Times New Roman" w:cs="Times New Roman"/>
          <w:sz w:val="28"/>
          <w:szCs w:val="28"/>
        </w:rPr>
        <w:t xml:space="preserve">так как,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 xml:space="preserve">возможно </w:t>
      </w:r>
      <w:r>
        <w:rPr>
          <w:rFonts w:ascii="Times New Roman" w:eastAsia="Times New Roman" w:hAnsi="Times New Roman" w:cs="Times New Roman"/>
          <w:sz w:val="28"/>
          <w:szCs w:val="28"/>
        </w:rPr>
        <w:t xml:space="preserve">находится в состоянии опьянения, включили проблесковые маячки, потребовали водителя остановиться, но транспортное средство продолжило движение, выехав на </w:t>
      </w:r>
      <w:r>
        <w:rPr>
          <w:rStyle w:val="cat-Addressgrp-5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Автомобиль </w:t>
      </w:r>
      <w:r>
        <w:rPr>
          <w:rStyle w:val="cat-CarMakeModelgrp-52rplc-5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 xml:space="preserve">» продолжило движение по </w:t>
      </w:r>
      <w:r>
        <w:rPr>
          <w:rStyle w:val="cat-Addressgrp-1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повернуло </w:t>
      </w:r>
      <w:r>
        <w:rPr>
          <w:rFonts w:ascii="Times New Roman" w:eastAsia="Times New Roman" w:hAnsi="Times New Roman" w:cs="Times New Roman"/>
          <w:sz w:val="28"/>
          <w:szCs w:val="28"/>
        </w:rPr>
        <w:t>за магазином «</w:t>
      </w:r>
      <w:r>
        <w:rPr>
          <w:rFonts w:ascii="Times New Roman" w:eastAsia="Times New Roman" w:hAnsi="Times New Roman" w:cs="Times New Roman"/>
          <w:sz w:val="28"/>
          <w:szCs w:val="28"/>
        </w:rPr>
        <w:t>Масломарт</w:t>
      </w:r>
      <w:r>
        <w:rPr>
          <w:rFonts w:ascii="Times New Roman" w:eastAsia="Times New Roman" w:hAnsi="Times New Roman" w:cs="Times New Roman"/>
          <w:sz w:val="28"/>
          <w:szCs w:val="28"/>
        </w:rPr>
        <w:t xml:space="preserve">». Двигались за автомобилем на расстоянии не более 10 метров, из виду данный автомобиль не теряли. Находясь в районе гаражей и продолжая преследование автомобиля </w:t>
      </w:r>
      <w:r>
        <w:rPr>
          <w:rStyle w:val="cat-CarMakeModelgrp-52rplc-5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 они включили сирену, водитель завернул к одному из гаражей и остановился. О</w:t>
      </w:r>
      <w:r>
        <w:rPr>
          <w:rFonts w:ascii="Times New Roman" w:eastAsia="Times New Roman" w:hAnsi="Times New Roman" w:cs="Times New Roman"/>
          <w:sz w:val="28"/>
          <w:szCs w:val="28"/>
        </w:rPr>
        <w:t>н вышел</w:t>
      </w:r>
      <w:r>
        <w:rPr>
          <w:rFonts w:ascii="Times New Roman" w:eastAsia="Times New Roman" w:hAnsi="Times New Roman" w:cs="Times New Roman"/>
          <w:sz w:val="28"/>
          <w:szCs w:val="28"/>
        </w:rPr>
        <w:t xml:space="preserve"> из автомобиля, п</w:t>
      </w:r>
      <w:r>
        <w:rPr>
          <w:rFonts w:ascii="Times New Roman" w:eastAsia="Times New Roman" w:hAnsi="Times New Roman" w:cs="Times New Roman"/>
          <w:sz w:val="28"/>
          <w:szCs w:val="28"/>
        </w:rPr>
        <w:t>одбежал</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 xml:space="preserve">автомобилю, </w:t>
      </w:r>
      <w:r>
        <w:rPr>
          <w:rFonts w:ascii="Times New Roman" w:eastAsia="Times New Roman" w:hAnsi="Times New Roman" w:cs="Times New Roman"/>
          <w:sz w:val="28"/>
          <w:szCs w:val="28"/>
        </w:rPr>
        <w:t>водитель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справой стороны</w:t>
      </w:r>
      <w:r>
        <w:rPr>
          <w:rFonts w:ascii="Times New Roman" w:eastAsia="Times New Roman" w:hAnsi="Times New Roman" w:cs="Times New Roman"/>
          <w:sz w:val="28"/>
          <w:szCs w:val="28"/>
        </w:rPr>
        <w:t>, так как, руль у автомо</w:t>
      </w:r>
      <w:r>
        <w:rPr>
          <w:rFonts w:ascii="Times New Roman" w:eastAsia="Times New Roman" w:hAnsi="Times New Roman" w:cs="Times New Roman"/>
          <w:sz w:val="28"/>
          <w:szCs w:val="28"/>
        </w:rPr>
        <w:t>биля располагается справа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водительском сиденье находился </w:t>
      </w:r>
      <w:r>
        <w:rPr>
          <w:rStyle w:val="cat-FIOgrp-31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автомобиле кроме водителя никого не было. </w:t>
      </w:r>
      <w:r>
        <w:rPr>
          <w:rStyle w:val="cat-FIOgrp-32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препроводили в патрульный автомобиль. В патрульном автомобиле они почувствовали от </w:t>
      </w:r>
      <w:r>
        <w:rPr>
          <w:rStyle w:val="cat-FIOgrp-4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резкий запах алкоголя изо рта. Для оформления процедуры освидетельствования </w:t>
      </w:r>
      <w:r>
        <w:rPr>
          <w:rFonts w:ascii="Times New Roman" w:eastAsia="Times New Roman" w:hAnsi="Times New Roman" w:cs="Times New Roman"/>
          <w:sz w:val="28"/>
          <w:szCs w:val="28"/>
        </w:rPr>
        <w:t xml:space="preserve">на состояние опьянения они проехали в здание </w:t>
      </w:r>
      <w:r>
        <w:rPr>
          <w:rStyle w:val="cat-FIOgrp-41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по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40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с результатом освидетельствования на состояние опьянения,</w:t>
      </w:r>
      <w:r>
        <w:rPr>
          <w:rFonts w:ascii="Times New Roman" w:eastAsia="Times New Roman" w:hAnsi="Times New Roman" w:cs="Times New Roman"/>
          <w:sz w:val="28"/>
          <w:szCs w:val="28"/>
        </w:rPr>
        <w:t xml:space="preserve"> после чего в отношении </w:t>
      </w:r>
      <w:r>
        <w:rPr>
          <w:rStyle w:val="cat-FIOgrp-40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составлен</w:t>
      </w:r>
      <w:r>
        <w:rPr>
          <w:rFonts w:ascii="Times New Roman" w:eastAsia="Times New Roman" w:hAnsi="Times New Roman" w:cs="Times New Roman"/>
          <w:sz w:val="28"/>
          <w:szCs w:val="28"/>
        </w:rPr>
        <w:t xml:space="preserve"> протокол об администрати</w:t>
      </w:r>
      <w:r>
        <w:rPr>
          <w:rFonts w:ascii="Times New Roman" w:eastAsia="Times New Roman" w:hAnsi="Times New Roman" w:cs="Times New Roman"/>
          <w:sz w:val="28"/>
          <w:szCs w:val="28"/>
        </w:rPr>
        <w:t>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Выслушав защитника,</w:t>
      </w:r>
      <w:r>
        <w:rPr>
          <w:rFonts w:ascii="Times New Roman" w:eastAsia="Times New Roman" w:hAnsi="Times New Roman" w:cs="Times New Roman"/>
          <w:sz w:val="28"/>
          <w:szCs w:val="28"/>
        </w:rPr>
        <w:t xml:space="preserve"> свидетелей</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31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545380 от </w:t>
      </w:r>
      <w:r>
        <w:rPr>
          <w:rStyle w:val="cat-Dategrp-22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32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объяснений при составлении протокола об административном правонарушении </w:t>
      </w:r>
      <w:r>
        <w:rPr>
          <w:rStyle w:val="cat-FIOgrp-31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084890 от </w:t>
      </w:r>
      <w:r>
        <w:rPr>
          <w:rStyle w:val="cat-Dategrp-22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32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 xml:space="preserve">согласно которому </w:t>
      </w:r>
      <w:r>
        <w:rPr>
          <w:rStyle w:val="cat-FIOgrp-31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22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1rplc-7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дома №75 стр.2 в </w:t>
      </w:r>
      <w:r>
        <w:rPr>
          <w:rStyle w:val="cat-Addressgrp-0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странен от управления транспортным средством, </w:t>
      </w:r>
      <w:r>
        <w:rPr>
          <w:rFonts w:ascii="Times New Roman" w:eastAsia="Times New Roman" w:hAnsi="Times New Roman" w:cs="Times New Roman"/>
          <w:sz w:val="28"/>
          <w:szCs w:val="28"/>
        </w:rPr>
        <w:t xml:space="preserve">основаниями для отстранения </w:t>
      </w:r>
      <w:r>
        <w:rPr>
          <w:rStyle w:val="cat-FIOgrp-32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послужили признаки оп</w:t>
      </w:r>
      <w:r>
        <w:rPr>
          <w:rFonts w:ascii="Times New Roman" w:eastAsia="Times New Roman" w:hAnsi="Times New Roman" w:cs="Times New Roman"/>
          <w:sz w:val="28"/>
          <w:szCs w:val="28"/>
        </w:rPr>
        <w:t>ьянения: запах алкоголя изо рта, неустойчивость позы, нарушение речи, резкое изменение кожных покровов лица, поведение, не соответствующее обстановке;</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032068 от </w:t>
      </w:r>
      <w:r>
        <w:rPr>
          <w:rStyle w:val="cat-Dategrp-22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бумажным носителем результатов освидетельствования, </w:t>
      </w:r>
      <w:r>
        <w:rPr>
          <w:rFonts w:ascii="Times New Roman" w:eastAsia="Times New Roman" w:hAnsi="Times New Roman" w:cs="Times New Roman"/>
          <w:sz w:val="28"/>
          <w:szCs w:val="28"/>
        </w:rPr>
        <w:t xml:space="preserve">согласно которому у </w:t>
      </w:r>
      <w:r>
        <w:rPr>
          <w:rStyle w:val="cat-FIOgrp-32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w:t>
      </w:r>
      <w:r>
        <w:rPr>
          <w:rFonts w:ascii="Times New Roman" w:eastAsia="Times New Roman" w:hAnsi="Times New Roman" w:cs="Times New Roman"/>
          <w:sz w:val="28"/>
          <w:szCs w:val="28"/>
        </w:rPr>
        <w:t>0.845</w:t>
      </w:r>
      <w:r>
        <w:rPr>
          <w:rFonts w:ascii="Times New Roman" w:eastAsia="Times New Roman" w:hAnsi="Times New Roman" w:cs="Times New Roman"/>
          <w:sz w:val="28"/>
          <w:szCs w:val="28"/>
        </w:rPr>
        <w:t xml:space="preserve"> мг</w:t>
      </w:r>
      <w:r>
        <w:rPr>
          <w:rFonts w:ascii="Times New Roman" w:eastAsia="Times New Roman" w:hAnsi="Times New Roman" w:cs="Times New Roman"/>
          <w:sz w:val="28"/>
          <w:szCs w:val="28"/>
        </w:rPr>
        <w:t xml:space="preserve">/л этанола в выдыхаемом воздухе, с результатом освидетельствования </w:t>
      </w:r>
      <w:r>
        <w:rPr>
          <w:rStyle w:val="cat-FIOgrp-31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о чем в графе: «с результатом освидетельствования на состояние алкогол</w:t>
      </w:r>
      <w:r>
        <w:rPr>
          <w:rFonts w:ascii="Times New Roman" w:eastAsia="Times New Roman" w:hAnsi="Times New Roman" w:cs="Times New Roman"/>
          <w:sz w:val="28"/>
          <w:szCs w:val="28"/>
        </w:rPr>
        <w:t>ьного опьянения» имеется запись</w:t>
      </w:r>
      <w:r>
        <w:rPr>
          <w:rFonts w:ascii="Times New Roman" w:eastAsia="Times New Roman" w:hAnsi="Times New Roman" w:cs="Times New Roman"/>
          <w:sz w:val="28"/>
          <w:szCs w:val="28"/>
        </w:rPr>
        <w:t xml:space="preserve"> «согласен»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подпись </w:t>
      </w:r>
      <w:r>
        <w:rPr>
          <w:rStyle w:val="cat-FIOgrp-32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напротив данной записи;</w:t>
      </w:r>
    </w:p>
    <w:p>
      <w:pPr>
        <w:spacing w:before="0" w:after="0"/>
        <w:ind w:firstLine="709"/>
        <w:jc w:val="both"/>
        <w:rPr>
          <w:sz w:val="28"/>
          <w:szCs w:val="28"/>
        </w:rPr>
      </w:pPr>
      <w:r>
        <w:rPr>
          <w:rFonts w:ascii="Times New Roman" w:eastAsia="Times New Roman" w:hAnsi="Times New Roman" w:cs="Times New Roman"/>
          <w:sz w:val="28"/>
          <w:szCs w:val="28"/>
        </w:rPr>
        <w:t>-копией свидетельства о поверке №С-</w:t>
      </w:r>
      <w:r>
        <w:rPr>
          <w:rFonts w:ascii="Times New Roman" w:eastAsia="Times New Roman" w:hAnsi="Times New Roman" w:cs="Times New Roman"/>
          <w:sz w:val="28"/>
          <w:szCs w:val="28"/>
        </w:rPr>
        <w:t>ВЯ/</w:t>
      </w:r>
      <w:r>
        <w:rPr>
          <w:rStyle w:val="cat-Dategrp-24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342907235</w:t>
      </w:r>
      <w:r>
        <w:rPr>
          <w:rFonts w:ascii="Times New Roman" w:eastAsia="Times New Roman" w:hAnsi="Times New Roman" w:cs="Times New Roman"/>
          <w:sz w:val="28"/>
          <w:szCs w:val="28"/>
        </w:rPr>
        <w:t xml:space="preserve"> средства измерения анализатора паров этанола в выдыхаемом воздухе </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М-3003, </w:t>
      </w:r>
      <w:r>
        <w:rPr>
          <w:rFonts w:ascii="Times New Roman" w:eastAsia="Times New Roman" w:hAnsi="Times New Roman" w:cs="Times New Roman"/>
          <w:sz w:val="28"/>
          <w:szCs w:val="28"/>
        </w:rPr>
        <w:t>имеющий</w:t>
      </w:r>
      <w:r>
        <w:rPr>
          <w:rFonts w:ascii="Times New Roman" w:eastAsia="Times New Roman" w:hAnsi="Times New Roman" w:cs="Times New Roman"/>
          <w:sz w:val="28"/>
          <w:szCs w:val="28"/>
        </w:rPr>
        <w:t xml:space="preserve"> заводской номер </w:t>
      </w:r>
      <w:r>
        <w:rPr>
          <w:rFonts w:ascii="Times New Roman" w:eastAsia="Times New Roman" w:hAnsi="Times New Roman" w:cs="Times New Roman"/>
          <w:sz w:val="28"/>
          <w:szCs w:val="28"/>
        </w:rPr>
        <w:t>А900948</w:t>
      </w:r>
      <w:r>
        <w:rPr>
          <w:rFonts w:ascii="Times New Roman" w:eastAsia="Times New Roman" w:hAnsi="Times New Roman" w:cs="Times New Roman"/>
          <w:sz w:val="28"/>
          <w:szCs w:val="28"/>
        </w:rPr>
        <w:t xml:space="preserve">, действительной до </w:t>
      </w:r>
      <w:r>
        <w:rPr>
          <w:rStyle w:val="cat-Dategrp-25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-рапортом</w:t>
      </w:r>
      <w:r>
        <w:rPr>
          <w:rFonts w:ascii="Times New Roman" w:eastAsia="Times New Roman" w:hAnsi="Times New Roman" w:cs="Times New Roman"/>
          <w:sz w:val="28"/>
          <w:szCs w:val="28"/>
        </w:rPr>
        <w:t xml:space="preserve"> </w:t>
      </w:r>
      <w:r>
        <w:rPr>
          <w:rStyle w:val="cat-Addressgrp-12rplc-83"/>
          <w:rFonts w:ascii="Times New Roman" w:eastAsia="Times New Roman" w:hAnsi="Times New Roman" w:cs="Times New Roman"/>
          <w:sz w:val="28"/>
          <w:szCs w:val="28"/>
        </w:rPr>
        <w:t>адрес</w:t>
      </w:r>
      <w:r>
        <w:rPr>
          <w:rStyle w:val="cat-FIOgrp-42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34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43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23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w:t>
      </w:r>
      <w:r>
        <w:rPr>
          <w:rFonts w:ascii="Times New Roman" w:eastAsia="Times New Roman" w:hAnsi="Times New Roman" w:cs="Times New Roman"/>
          <w:sz w:val="28"/>
          <w:szCs w:val="28"/>
        </w:rPr>
        <w:t xml:space="preserve">остановки транспортного средства марки </w:t>
      </w:r>
      <w:r>
        <w:rPr>
          <w:rStyle w:val="cat-CarMakeModelgrp-52rplc-8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М986ЕС 186 рег., </w:t>
      </w:r>
      <w:r>
        <w:rPr>
          <w:rFonts w:ascii="Times New Roman" w:eastAsia="Times New Roman" w:hAnsi="Times New Roman" w:cs="Times New Roman"/>
          <w:sz w:val="28"/>
          <w:szCs w:val="28"/>
        </w:rPr>
        <w:t xml:space="preserve">отстранения </w:t>
      </w:r>
      <w:r>
        <w:rPr>
          <w:rStyle w:val="cat-FIOgrp-32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w:t>
      </w:r>
      <w:r>
        <w:rPr>
          <w:rFonts w:ascii="Times New Roman" w:eastAsia="Times New Roman" w:hAnsi="Times New Roman" w:cs="Times New Roman"/>
          <w:sz w:val="28"/>
          <w:szCs w:val="28"/>
        </w:rPr>
        <w:t xml:space="preserve">составления протокола об административном правонарушении, </w:t>
      </w:r>
      <w:r>
        <w:rPr>
          <w:rFonts w:ascii="Times New Roman" w:eastAsia="Times New Roman" w:hAnsi="Times New Roman" w:cs="Times New Roman"/>
          <w:sz w:val="28"/>
          <w:szCs w:val="28"/>
        </w:rPr>
        <w:t xml:space="preserve">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Доводы защитника о том, что не доказан факт управления транспортным средством </w:t>
      </w:r>
      <w:r>
        <w:rPr>
          <w:rStyle w:val="cat-FIOgrp-31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22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1rplc-9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опровергается материалам</w:t>
      </w:r>
      <w:r>
        <w:rPr>
          <w:rFonts w:ascii="Times New Roman" w:eastAsia="Times New Roman" w:hAnsi="Times New Roman" w:cs="Times New Roman"/>
          <w:sz w:val="28"/>
          <w:szCs w:val="28"/>
        </w:rPr>
        <w:t>и дела, показаниями допрошенных в</w:t>
      </w:r>
      <w:r>
        <w:rPr>
          <w:rFonts w:ascii="Times New Roman" w:eastAsia="Times New Roman" w:hAnsi="Times New Roman" w:cs="Times New Roman"/>
          <w:sz w:val="28"/>
          <w:szCs w:val="28"/>
        </w:rPr>
        <w:t xml:space="preserve"> качестве свидетелей инспекторов</w:t>
      </w:r>
      <w:r>
        <w:rPr>
          <w:rFonts w:ascii="Times New Roman" w:eastAsia="Times New Roman" w:hAnsi="Times New Roman" w:cs="Times New Roman"/>
          <w:sz w:val="28"/>
          <w:szCs w:val="28"/>
        </w:rPr>
        <w:t xml:space="preserve"> ДПС </w:t>
      </w:r>
      <w:r>
        <w:rPr>
          <w:rStyle w:val="cat-FIOgrp-37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36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44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Кроме того, </w:t>
      </w:r>
      <w:r>
        <w:rPr>
          <w:rStyle w:val="cat-FIOgrp-31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составлении протокола об административном правонарушении</w:t>
      </w:r>
      <w:r>
        <w:rPr>
          <w:rFonts w:ascii="Times New Roman" w:eastAsia="Times New Roman" w:hAnsi="Times New Roman" w:cs="Times New Roman"/>
          <w:sz w:val="28"/>
          <w:szCs w:val="28"/>
        </w:rPr>
        <w:t xml:space="preserve"> не оспаривал </w:t>
      </w:r>
      <w:r>
        <w:rPr>
          <w:rFonts w:ascii="Times New Roman" w:eastAsia="Times New Roman" w:hAnsi="Times New Roman" w:cs="Times New Roman"/>
          <w:sz w:val="28"/>
          <w:szCs w:val="28"/>
        </w:rPr>
        <w:t>факт управления им транспортным средством в состоянии опьянения, согласился с результатом освидетельствования.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При рассмотрении дела какой-либо заинтересованности сотрудников ГАИ в исходе дела не установлено, доказательств их заинтересованности суду не представлено. Выполнение сотрудниками ГАИ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нет оснований не доверять процессуальным документам, составленным в целях фиксации совершенного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 xml:space="preserve">защитника о том, что не доказан факт управления </w:t>
      </w:r>
      <w:r>
        <w:rPr>
          <w:rStyle w:val="cat-FIOgrp-31rplc-9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и потому, что</w:t>
      </w:r>
      <w:r>
        <w:rPr>
          <w:rFonts w:ascii="Times New Roman" w:eastAsia="Times New Roman" w:hAnsi="Times New Roman" w:cs="Times New Roman"/>
          <w:sz w:val="28"/>
          <w:szCs w:val="28"/>
        </w:rPr>
        <w:t xml:space="preserve"> в отношении него вынесено постановление </w:t>
      </w:r>
      <w:r>
        <w:rPr>
          <w:rFonts w:ascii="Times New Roman" w:eastAsia="Times New Roman" w:hAnsi="Times New Roman" w:cs="Times New Roman"/>
          <w:sz w:val="28"/>
          <w:szCs w:val="28"/>
        </w:rPr>
        <w:t xml:space="preserve">о прекращении дела по ч.2 ст.12.25 КоАП РФ суд отклоняет, поскольку они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относятся к предмету </w:t>
      </w:r>
      <w:r>
        <w:rPr>
          <w:rFonts w:ascii="Times New Roman" w:eastAsia="Times New Roman" w:hAnsi="Times New Roman" w:cs="Times New Roman"/>
          <w:sz w:val="28"/>
          <w:szCs w:val="28"/>
        </w:rPr>
        <w:t>доказывания</w:t>
      </w:r>
      <w:r>
        <w:rPr>
          <w:rFonts w:ascii="Times New Roman" w:eastAsia="Times New Roman" w:hAnsi="Times New Roman" w:cs="Times New Roman"/>
          <w:sz w:val="28"/>
          <w:szCs w:val="28"/>
        </w:rPr>
        <w:t xml:space="preserve"> по </w:t>
      </w:r>
      <w:hyperlink r:id="rId5" w:anchor="/document/12125267/entry/1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w:t>
      </w:r>
    </w:p>
    <w:p>
      <w:pPr>
        <w:spacing w:before="0" w:after="0"/>
        <w:ind w:firstLine="709"/>
        <w:jc w:val="both"/>
        <w:rPr>
          <w:sz w:val="28"/>
          <w:szCs w:val="28"/>
        </w:rPr>
      </w:pPr>
      <w:r>
        <w:rPr>
          <w:rFonts w:ascii="Times New Roman" w:eastAsia="Times New Roman" w:hAnsi="Times New Roman" w:cs="Times New Roman"/>
          <w:sz w:val="28"/>
          <w:szCs w:val="28"/>
        </w:rPr>
        <w:t>Постановления по делам об административных правонарушениях, предусмотренных ч.1 ст.12.3, ч.2 ст.12.37 и ст.12.6 КоАП РФ</w:t>
      </w:r>
      <w:r>
        <w:rPr>
          <w:rFonts w:ascii="Times New Roman" w:eastAsia="Times New Roman" w:hAnsi="Times New Roman" w:cs="Times New Roman"/>
          <w:sz w:val="28"/>
          <w:szCs w:val="28"/>
        </w:rPr>
        <w:t xml:space="preserve">, вынесенные в отношении </w:t>
      </w:r>
      <w:r>
        <w:rPr>
          <w:rStyle w:val="cat-FIOgrp-32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момент</w:t>
      </w:r>
      <w:r>
        <w:rPr>
          <w:rFonts w:ascii="Times New Roman" w:eastAsia="Times New Roman" w:hAnsi="Times New Roman" w:cs="Times New Roman"/>
          <w:sz w:val="28"/>
          <w:szCs w:val="28"/>
        </w:rPr>
        <w:t xml:space="preserve"> рассмотрения настоящего дела в</w:t>
      </w:r>
      <w:r>
        <w:rPr>
          <w:rFonts w:ascii="Times New Roman" w:eastAsia="Times New Roman" w:hAnsi="Times New Roman" w:cs="Times New Roman"/>
          <w:sz w:val="28"/>
          <w:szCs w:val="28"/>
        </w:rPr>
        <w:t>ступили в законную силу.</w:t>
      </w:r>
    </w:p>
    <w:p>
      <w:pPr>
        <w:spacing w:before="0" w:after="0"/>
        <w:ind w:firstLine="709"/>
        <w:jc w:val="both"/>
        <w:rPr>
          <w:sz w:val="28"/>
          <w:szCs w:val="28"/>
        </w:rPr>
      </w:pPr>
      <w:r>
        <w:rPr>
          <w:rFonts w:ascii="Times New Roman" w:eastAsia="Times New Roman" w:hAnsi="Times New Roman" w:cs="Times New Roman"/>
          <w:sz w:val="28"/>
          <w:szCs w:val="28"/>
        </w:rPr>
        <w:t>Доводы</w:t>
      </w:r>
      <w:r>
        <w:rPr>
          <w:rFonts w:ascii="Times New Roman" w:eastAsia="Times New Roman" w:hAnsi="Times New Roman" w:cs="Times New Roman"/>
          <w:sz w:val="28"/>
          <w:szCs w:val="28"/>
        </w:rPr>
        <w:t xml:space="preserve"> защитника</w:t>
      </w:r>
      <w:r>
        <w:rPr>
          <w:rFonts w:ascii="Times New Roman" w:eastAsia="Times New Roman" w:hAnsi="Times New Roman" w:cs="Times New Roman"/>
          <w:sz w:val="28"/>
          <w:szCs w:val="28"/>
        </w:rPr>
        <w:t xml:space="preserve"> о том, что, имеющаяся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неполной, прерывистой, на ней отсутствует время и дата событий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также,</w:t>
      </w:r>
      <w:r>
        <w:rPr>
          <w:rFonts w:ascii="Times New Roman" w:eastAsia="Times New Roman" w:hAnsi="Times New Roman" w:cs="Times New Roman"/>
          <w:sz w:val="28"/>
          <w:szCs w:val="28"/>
        </w:rPr>
        <w:t xml:space="preserve"> находит несостоятельными</w:t>
      </w:r>
      <w:r>
        <w:rPr>
          <w:rFonts w:ascii="Times New Roman" w:eastAsia="Times New Roman" w:hAnsi="Times New Roman" w:cs="Times New Roman"/>
          <w:sz w:val="28"/>
          <w:szCs w:val="28"/>
        </w:rPr>
        <w:t xml:space="preserve">, поскольку видеозапись содержит сведения, относящиеся к событию, вменяемого </w:t>
      </w:r>
      <w:r>
        <w:rPr>
          <w:rStyle w:val="cat-FIOgrp-31rplc-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достаточно полно отражает процессуальные действия, проводимые в отношен</w:t>
      </w:r>
      <w:r>
        <w:rPr>
          <w:rFonts w:ascii="Times New Roman" w:eastAsia="Times New Roman" w:hAnsi="Times New Roman" w:cs="Times New Roman"/>
          <w:sz w:val="28"/>
          <w:szCs w:val="28"/>
        </w:rPr>
        <w:t>ии последнего и с его участием.</w:t>
      </w:r>
      <w:r>
        <w:rPr>
          <w:rFonts w:ascii="Times New Roman" w:eastAsia="Times New Roman" w:hAnsi="Times New Roman" w:cs="Times New Roman"/>
          <w:sz w:val="28"/>
          <w:szCs w:val="28"/>
        </w:rPr>
        <w:t xml:space="preserve"> На видеозаписи сотрудник </w:t>
      </w:r>
      <w:r>
        <w:rPr>
          <w:rStyle w:val="cat-FIOgrp-45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46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указывает на дату событий, а время правонарушения отражено в процессуальных документах, которые составлены в присутствии </w:t>
      </w:r>
      <w:r>
        <w:rPr>
          <w:rStyle w:val="cat-FIOgrp-32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с которыми он ознакомлен. Каких-либо замечаний к содержанию процессуальных документов касаемо даты и время события правонарушения </w:t>
      </w:r>
      <w:r>
        <w:rPr>
          <w:rStyle w:val="cat-FIOgrp-31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выразил.</w:t>
      </w:r>
    </w:p>
    <w:p>
      <w:pPr>
        <w:spacing w:before="0" w:after="0"/>
        <w:ind w:firstLine="709"/>
        <w:jc w:val="both"/>
        <w:rPr>
          <w:sz w:val="28"/>
          <w:szCs w:val="28"/>
        </w:rPr>
      </w:pPr>
      <w:r>
        <w:rPr>
          <w:rFonts w:ascii="Times New Roman" w:eastAsia="Times New Roman" w:hAnsi="Times New Roman" w:cs="Times New Roman"/>
          <w:sz w:val="28"/>
          <w:szCs w:val="28"/>
        </w:rPr>
        <w:t xml:space="preserve">Содержание видеозаписи согласуется с </w:t>
      </w:r>
      <w:r>
        <w:rPr>
          <w:rFonts w:ascii="Times New Roman" w:eastAsia="Times New Roman" w:hAnsi="Times New Roman" w:cs="Times New Roman"/>
          <w:sz w:val="28"/>
          <w:szCs w:val="28"/>
        </w:rPr>
        <w:t>материалами дела и дополняет их и оценивается судом в совокупности с другими доказательствами.</w:t>
      </w:r>
      <w:r>
        <w:rPr>
          <w:rFonts w:ascii="Times New Roman" w:eastAsia="Times New Roman" w:hAnsi="Times New Roman" w:cs="Times New Roman"/>
          <w:sz w:val="28"/>
          <w:szCs w:val="28"/>
        </w:rPr>
        <w:t xml:space="preserve"> Сомнений в производстве видеосъемки во времени и месте, указанных в процессуальных документах, не имеется. Видеозапись получена в соответствии с требованиями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отвечает требованиям относимости, достоверности и допустимости доказательств.</w:t>
      </w:r>
    </w:p>
    <w:p>
      <w:pPr>
        <w:spacing w:before="0" w:after="0"/>
        <w:ind w:firstLine="709"/>
        <w:jc w:val="both"/>
        <w:rPr>
          <w:sz w:val="28"/>
          <w:szCs w:val="28"/>
        </w:rPr>
      </w:pPr>
      <w:r>
        <w:rPr>
          <w:rFonts w:ascii="Times New Roman" w:eastAsia="Times New Roman" w:hAnsi="Times New Roman" w:cs="Times New Roman"/>
          <w:sz w:val="28"/>
          <w:szCs w:val="28"/>
        </w:rPr>
        <w:t xml:space="preserve">Факт управления транспортным средством </w:t>
      </w:r>
      <w:r>
        <w:rPr>
          <w:rStyle w:val="cat-FIOgrp-31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достоверно установлен на основании совокупности имеющихся в </w:t>
      </w:r>
      <w:r>
        <w:rPr>
          <w:rFonts w:ascii="Times New Roman" w:eastAsia="Times New Roman" w:hAnsi="Times New Roman" w:cs="Times New Roman"/>
          <w:sz w:val="28"/>
          <w:szCs w:val="28"/>
        </w:rPr>
        <w:t xml:space="preserve">деле доказательств и не отрицался </w:t>
      </w:r>
      <w:r>
        <w:rPr>
          <w:rStyle w:val="cat-FIOgrp-31rplc-10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оформлении сотрудниками </w:t>
      </w:r>
      <w:r>
        <w:rPr>
          <w:rStyle w:val="cat-FIOgrp-45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материала по ч.1 ст.12.8 КоАП РФ.</w:t>
      </w:r>
    </w:p>
    <w:p>
      <w:pPr>
        <w:spacing w:before="0" w:after="0"/>
        <w:ind w:firstLine="708"/>
        <w:jc w:val="both"/>
        <w:rPr>
          <w:sz w:val="28"/>
          <w:szCs w:val="28"/>
        </w:rPr>
      </w:pP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у суда отсутствуют основания для прекращения производства по делу в отношении </w:t>
      </w:r>
      <w:r>
        <w:rPr>
          <w:rStyle w:val="cat-FIOgrp-32rplc-107"/>
          <w:rFonts w:ascii="Times New Roman" w:eastAsia="Times New Roman" w:hAnsi="Times New Roman" w:cs="Times New Roman"/>
          <w:sz w:val="28"/>
          <w:szCs w:val="28"/>
        </w:rPr>
        <w:t>фио</w:t>
      </w:r>
    </w:p>
    <w:p>
      <w:pPr>
        <w:spacing w:before="0" w:after="0"/>
        <w:ind w:firstLine="708"/>
        <w:jc w:val="both"/>
        <w:rPr>
          <w:sz w:val="28"/>
          <w:szCs w:val="28"/>
        </w:rPr>
      </w:pPr>
      <w:r>
        <w:rPr>
          <w:rStyle w:val="cat-FIOgrp-31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w:t>
      </w:r>
      <w:r>
        <w:rPr>
          <w:rFonts w:ascii="Times New Roman" w:eastAsia="Times New Roman" w:hAnsi="Times New Roman" w:cs="Times New Roman"/>
          <w:sz w:val="28"/>
          <w:szCs w:val="28"/>
        </w:rPr>
        <w:t xml:space="preserve">серии </w:t>
      </w:r>
      <w:r>
        <w:rPr>
          <w:rStyle w:val="cat-ExternalSystemDefinedgrp-59rplc-10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номер </w:t>
      </w:r>
      <w:r>
        <w:rPr>
          <w:rStyle w:val="cat-ExternalSystemDefinedgrp-58rplc-111"/>
          <w:rFonts w:ascii="Times New Roman" w:eastAsia="Times New Roman" w:hAnsi="Times New Roman" w:cs="Times New Roman"/>
          <w:sz w:val="28"/>
          <w:szCs w:val="28"/>
        </w:rPr>
        <w:t>...</w:t>
      </w:r>
      <w:r>
        <w:rPr>
          <w:rStyle w:val="cat-PhoneNumbergrp-53rplc-11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w:t>
      </w:r>
      <w:r>
        <w:rPr>
          <w:rFonts w:ascii="Times New Roman" w:eastAsia="Times New Roman" w:hAnsi="Times New Roman" w:cs="Times New Roman"/>
          <w:sz w:val="28"/>
          <w:szCs w:val="28"/>
        </w:rPr>
        <w:t xml:space="preserve">и ст.264.1 УК РФ, следовательно, действия </w:t>
      </w:r>
      <w:r>
        <w:rPr>
          <w:rStyle w:val="cat-FIOgrp-32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31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6"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По правилам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Согласно п.2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что Федеральным законом от </w:t>
      </w:r>
      <w:r>
        <w:rPr>
          <w:rStyle w:val="cat-Dategrp-26rplc-1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№490-ФЗ внесены изменения в ч.1 ст.12.8 КоАП РФ,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Федерального закона на дату совершения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Определяя вид и меру наказания нарушителю, суд учитывает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31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безопасности дорожного движения, смягчающим административную ответственность обстоятельством является </w:t>
      </w:r>
      <w:r>
        <w:rPr>
          <w:rFonts w:ascii="Times New Roman" w:eastAsia="Times New Roman" w:hAnsi="Times New Roman" w:cs="Times New Roman"/>
          <w:sz w:val="28"/>
          <w:szCs w:val="28"/>
        </w:rPr>
        <w:t>признание вины во вменяемом правонарушении на стадии составления протокола об административном правонарушении, отягчающих</w:t>
      </w:r>
      <w:r>
        <w:rPr>
          <w:rFonts w:ascii="Times New Roman" w:eastAsia="Times New Roman" w:hAnsi="Times New Roman" w:cs="Times New Roman"/>
          <w:sz w:val="28"/>
          <w:szCs w:val="28"/>
        </w:rPr>
        <w:t xml:space="preserve">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срока лишения права управления транспортными средствами, мировой судья учитывает то, что </w:t>
      </w:r>
      <w:r>
        <w:rPr>
          <w:rStyle w:val="cat-FIOgrp-31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 в состоянии опьянения в черте населенного пункта, подвергая опасности</w:t>
      </w:r>
      <w:r>
        <w:rPr>
          <w:rFonts w:ascii="Times New Roman" w:eastAsia="Times New Roman" w:hAnsi="Times New Roman" w:cs="Times New Roman"/>
          <w:sz w:val="28"/>
          <w:szCs w:val="28"/>
        </w:rPr>
        <w:t xml:space="preserve"> участников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 xml:space="preserve">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29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ст.12.8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ему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48rplc-1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w:t>
      </w:r>
      <w:r>
        <w:rPr>
          <w:rFonts w:ascii="Times New Roman" w:eastAsia="Times New Roman" w:hAnsi="Times New Roman" w:cs="Times New Roman"/>
          <w:sz w:val="28"/>
          <w:szCs w:val="28"/>
        </w:rPr>
        <w:t>тными средствами на срок 1</w:t>
      </w:r>
      <w:r>
        <w:rPr>
          <w:rFonts w:ascii="Times New Roman" w:eastAsia="Times New Roman" w:hAnsi="Times New Roman" w:cs="Times New Roman"/>
          <w:sz w:val="28"/>
          <w:szCs w:val="28"/>
        </w:rPr>
        <w:t xml:space="preserve"> (один)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(восемь) </w:t>
      </w:r>
      <w:r>
        <w:rPr>
          <w:rFonts w:ascii="Times New Roman" w:eastAsia="Times New Roman" w:hAnsi="Times New Roman" w:cs="Times New Roman"/>
          <w:sz w:val="28"/>
          <w:szCs w:val="28"/>
        </w:rPr>
        <w:t>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34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13rplc-1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14rplc-1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w:t>
      </w:r>
      <w:r>
        <w:rPr>
          <w:rFonts w:ascii="Times New Roman" w:eastAsia="Times New Roman" w:hAnsi="Times New Roman" w:cs="Times New Roman"/>
          <w:sz w:val="28"/>
          <w:szCs w:val="28"/>
        </w:rPr>
        <w:t xml:space="preserve">гре) ОКТМО </w:t>
      </w:r>
      <w:r>
        <w:rPr>
          <w:rStyle w:val="cat-PhoneNumbergrp-54rplc-1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55rplc-1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56rplc-1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счет получателя платежа: 03100643000000018700</w:t>
      </w:r>
      <w:r>
        <w:rPr>
          <w:rFonts w:ascii="Times New Roman" w:eastAsia="Times New Roman" w:hAnsi="Times New Roman" w:cs="Times New Roman"/>
          <w:sz w:val="28"/>
          <w:szCs w:val="28"/>
        </w:rPr>
        <w:t xml:space="preserve"> банк получателя РКЦ Ханты-Мансийск </w:t>
      </w:r>
      <w:r>
        <w:rPr>
          <w:rStyle w:val="cat-Addressgrp-0rplc-1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w:t>
      </w:r>
      <w:r>
        <w:rPr>
          <w:rFonts w:ascii="Times New Roman" w:eastAsia="Times New Roman" w:hAnsi="Times New Roman" w:cs="Times New Roman"/>
          <w:sz w:val="28"/>
          <w:szCs w:val="28"/>
        </w:rPr>
        <w:t xml:space="preserve">010001140 БИК </w:t>
      </w:r>
      <w:r>
        <w:rPr>
          <w:rStyle w:val="cat-PhoneNumbergrp-57rplc-12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18810486240250010879</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№3 </w:t>
      </w:r>
      <w:r>
        <w:rPr>
          <w:rFonts w:ascii="Times New Roman" w:eastAsia="Times New Roman" w:hAnsi="Times New Roman" w:cs="Times New Roman"/>
          <w:sz w:val="28"/>
          <w:szCs w:val="28"/>
        </w:rPr>
        <w:t xml:space="preserve">Ханты-Мансийского судебного района </w:t>
      </w:r>
      <w:r>
        <w:rPr>
          <w:rFonts w:ascii="Times New Roman" w:eastAsia="Times New Roman" w:hAnsi="Times New Roman" w:cs="Times New Roman"/>
          <w:sz w:val="28"/>
          <w:szCs w:val="28"/>
        </w:rPr>
        <w:t xml:space="preserve">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47rplc-12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47rplc-128"/>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15449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5rplc-1">
    <w:name w:val="cat-Date grp-15 rplc-1"/>
    <w:basedOn w:val="DefaultParagraphFont"/>
  </w:style>
  <w:style w:type="character" w:customStyle="1" w:styleId="cat-Dategrp-16rplc-2">
    <w:name w:val="cat-Date grp-16 rplc-2"/>
    <w:basedOn w:val="DefaultParagraphFont"/>
  </w:style>
  <w:style w:type="character" w:customStyle="1" w:styleId="cat-Dategrp-17rplc-3">
    <w:name w:val="cat-Date grp-17 rplc-3"/>
    <w:basedOn w:val="DefaultParagraphFont"/>
  </w:style>
  <w:style w:type="character" w:customStyle="1" w:styleId="cat-Addressgrp-1rplc-4">
    <w:name w:val="cat-Address grp-1 rplc-4"/>
    <w:basedOn w:val="DefaultParagraphFont"/>
  </w:style>
  <w:style w:type="character" w:customStyle="1" w:styleId="cat-FIOgrp-27rplc-5">
    <w:name w:val="cat-FIO grp-27 rplc-5"/>
    <w:basedOn w:val="DefaultParagraphFont"/>
  </w:style>
  <w:style w:type="character" w:customStyle="1" w:styleId="cat-FIOgrp-28rplc-6">
    <w:name w:val="cat-FIO grp-28 rplc-6"/>
    <w:basedOn w:val="DefaultParagraphFont"/>
  </w:style>
  <w:style w:type="character" w:customStyle="1" w:styleId="cat-Dategrp-18rplc-7">
    <w:name w:val="cat-Date grp-18 rplc-7"/>
    <w:basedOn w:val="DefaultParagraphFont"/>
  </w:style>
  <w:style w:type="character" w:customStyle="1" w:styleId="cat-FIOgrp-29rplc-8">
    <w:name w:val="cat-FIO grp-29 rplc-8"/>
    <w:basedOn w:val="DefaultParagraphFont"/>
  </w:style>
  <w:style w:type="character" w:customStyle="1" w:styleId="cat-PassportDatagrp-49rplc-9">
    <w:name w:val="cat-PassportData grp-49 rplc-9"/>
    <w:basedOn w:val="DefaultParagraphFont"/>
  </w:style>
  <w:style w:type="character" w:customStyle="1" w:styleId="cat-Addressgrp-2rplc-10">
    <w:name w:val="cat-Address grp-2 rplc-10"/>
    <w:basedOn w:val="DefaultParagraphFont"/>
  </w:style>
  <w:style w:type="character" w:customStyle="1" w:styleId="cat-PassportDatagrp-50rplc-11">
    <w:name w:val="cat-PassportData grp-50 rplc-11"/>
    <w:basedOn w:val="DefaultParagraphFont"/>
  </w:style>
  <w:style w:type="character" w:customStyle="1" w:styleId="cat-Dategrp-19rplc-12">
    <w:name w:val="cat-Date grp-19 rplc-12"/>
    <w:basedOn w:val="DefaultParagraphFont"/>
  </w:style>
  <w:style w:type="character" w:customStyle="1" w:styleId="cat-Timegrp-51rplc-13">
    <w:name w:val="cat-Time grp-51 rplc-13"/>
    <w:basedOn w:val="DefaultParagraphFont"/>
  </w:style>
  <w:style w:type="character" w:customStyle="1" w:styleId="cat-Addressgrp-3rplc-14">
    <w:name w:val="cat-Address grp-3 rplc-14"/>
    <w:basedOn w:val="DefaultParagraphFont"/>
  </w:style>
  <w:style w:type="character" w:customStyle="1" w:styleId="cat-Addressgrp-0rplc-15">
    <w:name w:val="cat-Address grp-0 rplc-15"/>
    <w:basedOn w:val="DefaultParagraphFont"/>
  </w:style>
  <w:style w:type="character" w:customStyle="1" w:styleId="cat-FIOgrp-30rplc-16">
    <w:name w:val="cat-FIO grp-30 rplc-16"/>
    <w:basedOn w:val="DefaultParagraphFont"/>
  </w:style>
  <w:style w:type="character" w:customStyle="1" w:styleId="cat-CarMakeModelgrp-52rplc-17">
    <w:name w:val="cat-CarMakeModel grp-52 rplc-17"/>
    <w:basedOn w:val="DefaultParagraphFont"/>
  </w:style>
  <w:style w:type="character" w:customStyle="1" w:styleId="cat-Dategrp-20rplc-18">
    <w:name w:val="cat-Date grp-20 rplc-18"/>
    <w:basedOn w:val="DefaultParagraphFont"/>
  </w:style>
  <w:style w:type="character" w:customStyle="1" w:styleId="cat-FIOgrp-29rplc-19">
    <w:name w:val="cat-FIO grp-29 rplc-19"/>
    <w:basedOn w:val="DefaultParagraphFont"/>
  </w:style>
  <w:style w:type="character" w:customStyle="1" w:styleId="cat-FIOgrp-31rplc-20">
    <w:name w:val="cat-FIO grp-31 rplc-20"/>
    <w:basedOn w:val="DefaultParagraphFont"/>
  </w:style>
  <w:style w:type="character" w:customStyle="1" w:styleId="cat-FIOgrp-32rplc-21">
    <w:name w:val="cat-FIO grp-32 rplc-21"/>
    <w:basedOn w:val="DefaultParagraphFont"/>
  </w:style>
  <w:style w:type="character" w:customStyle="1" w:styleId="cat-FIOgrp-33rplc-22">
    <w:name w:val="cat-FIO grp-33 rplc-22"/>
    <w:basedOn w:val="DefaultParagraphFont"/>
  </w:style>
  <w:style w:type="character" w:customStyle="1" w:styleId="cat-FIOgrp-32rplc-23">
    <w:name w:val="cat-FIO grp-32 rplc-23"/>
    <w:basedOn w:val="DefaultParagraphFont"/>
  </w:style>
  <w:style w:type="character" w:customStyle="1" w:styleId="cat-FIOgrp-31rplc-24">
    <w:name w:val="cat-FIO grp-31 rplc-24"/>
    <w:basedOn w:val="DefaultParagraphFont"/>
  </w:style>
  <w:style w:type="character" w:customStyle="1" w:styleId="cat-FIOgrp-34rplc-25">
    <w:name w:val="cat-FIO grp-34 rplc-25"/>
    <w:basedOn w:val="DefaultParagraphFont"/>
  </w:style>
  <w:style w:type="character" w:customStyle="1" w:styleId="cat-FIOgrp-35rplc-26">
    <w:name w:val="cat-FIO grp-35 rplc-26"/>
    <w:basedOn w:val="DefaultParagraphFont"/>
  </w:style>
  <w:style w:type="character" w:customStyle="1" w:styleId="cat-FIOgrp-36rplc-27">
    <w:name w:val="cat-FIO grp-36 rplc-27"/>
    <w:basedOn w:val="DefaultParagraphFont"/>
  </w:style>
  <w:style w:type="character" w:customStyle="1" w:styleId="cat-FIOgrp-37rplc-28">
    <w:name w:val="cat-FIO grp-37 rplc-28"/>
    <w:basedOn w:val="DefaultParagraphFont"/>
  </w:style>
  <w:style w:type="character" w:customStyle="1" w:styleId="cat-Dategrp-21rplc-29">
    <w:name w:val="cat-Date grp-21 rplc-29"/>
    <w:basedOn w:val="DefaultParagraphFont"/>
  </w:style>
  <w:style w:type="character" w:customStyle="1" w:styleId="cat-FIOgrp-38rplc-30">
    <w:name w:val="cat-FIO grp-38 rplc-30"/>
    <w:basedOn w:val="DefaultParagraphFont"/>
  </w:style>
  <w:style w:type="character" w:customStyle="1" w:styleId="cat-Addressgrp-4rplc-31">
    <w:name w:val="cat-Address grp-4 rplc-31"/>
    <w:basedOn w:val="DefaultParagraphFont"/>
  </w:style>
  <w:style w:type="character" w:customStyle="1" w:styleId="cat-Addressgrp-0rplc-32">
    <w:name w:val="cat-Address grp-0 rplc-32"/>
    <w:basedOn w:val="DefaultParagraphFont"/>
  </w:style>
  <w:style w:type="character" w:customStyle="1" w:styleId="cat-CarMakeModelgrp-52rplc-33">
    <w:name w:val="cat-CarMakeModel grp-52 rplc-33"/>
    <w:basedOn w:val="DefaultParagraphFont"/>
  </w:style>
  <w:style w:type="character" w:customStyle="1" w:styleId="cat-Addressgrp-5rplc-34">
    <w:name w:val="cat-Address grp-5 rplc-34"/>
    <w:basedOn w:val="DefaultParagraphFont"/>
  </w:style>
  <w:style w:type="character" w:customStyle="1" w:styleId="cat-Addressgrp-6rplc-35">
    <w:name w:val="cat-Address grp-6 rplc-35"/>
    <w:basedOn w:val="DefaultParagraphFont"/>
  </w:style>
  <w:style w:type="character" w:customStyle="1" w:styleId="cat-CarMakeModelgrp-52rplc-36">
    <w:name w:val="cat-CarMakeModel grp-52 rplc-36"/>
    <w:basedOn w:val="DefaultParagraphFont"/>
  </w:style>
  <w:style w:type="character" w:customStyle="1" w:styleId="cat-FIOgrp-39rplc-37">
    <w:name w:val="cat-FIO grp-39 rplc-37"/>
    <w:basedOn w:val="DefaultParagraphFont"/>
  </w:style>
  <w:style w:type="character" w:customStyle="1" w:styleId="cat-FIOgrp-31rplc-38">
    <w:name w:val="cat-FIO grp-31 rplc-38"/>
    <w:basedOn w:val="DefaultParagraphFont"/>
  </w:style>
  <w:style w:type="character" w:customStyle="1" w:styleId="cat-FIOgrp-40rplc-39">
    <w:name w:val="cat-FIO grp-40 rplc-39"/>
    <w:basedOn w:val="DefaultParagraphFont"/>
  </w:style>
  <w:style w:type="character" w:customStyle="1" w:styleId="cat-FIOgrp-41rplc-40">
    <w:name w:val="cat-FIO grp-41 rplc-40"/>
    <w:basedOn w:val="DefaultParagraphFont"/>
  </w:style>
  <w:style w:type="character" w:customStyle="1" w:styleId="cat-Addressgrp-7rplc-41">
    <w:name w:val="cat-Address grp-7 rplc-41"/>
    <w:basedOn w:val="DefaultParagraphFont"/>
  </w:style>
  <w:style w:type="character" w:customStyle="1" w:styleId="cat-Addressgrp-0rplc-42">
    <w:name w:val="cat-Address grp-0 rplc-42"/>
    <w:basedOn w:val="DefaultParagraphFont"/>
  </w:style>
  <w:style w:type="character" w:customStyle="1" w:styleId="cat-FIOgrp-40rplc-43">
    <w:name w:val="cat-FIO grp-40 rplc-43"/>
    <w:basedOn w:val="DefaultParagraphFont"/>
  </w:style>
  <w:style w:type="character" w:customStyle="1" w:styleId="cat-FIOgrp-40rplc-44">
    <w:name w:val="cat-FIO grp-40 rplc-44"/>
    <w:basedOn w:val="DefaultParagraphFont"/>
  </w:style>
  <w:style w:type="character" w:customStyle="1" w:styleId="cat-FIOgrp-38rplc-45">
    <w:name w:val="cat-FIO grp-38 rplc-45"/>
    <w:basedOn w:val="DefaultParagraphFont"/>
  </w:style>
  <w:style w:type="character" w:customStyle="1" w:styleId="cat-FIOgrp-37rplc-46">
    <w:name w:val="cat-FIO grp-37 rplc-46"/>
    <w:basedOn w:val="DefaultParagraphFont"/>
  </w:style>
  <w:style w:type="character" w:customStyle="1" w:styleId="cat-Dategrp-22rplc-47">
    <w:name w:val="cat-Date grp-22 rplc-47"/>
    <w:basedOn w:val="DefaultParagraphFont"/>
  </w:style>
  <w:style w:type="character" w:customStyle="1" w:styleId="cat-Dategrp-23rplc-48">
    <w:name w:val="cat-Date grp-23 rplc-48"/>
    <w:basedOn w:val="DefaultParagraphFont"/>
  </w:style>
  <w:style w:type="character" w:customStyle="1" w:styleId="cat-FIOgrp-36rplc-49">
    <w:name w:val="cat-FIO grp-36 rplc-49"/>
    <w:basedOn w:val="DefaultParagraphFont"/>
  </w:style>
  <w:style w:type="character" w:customStyle="1" w:styleId="cat-Addressgrp-8rplc-50">
    <w:name w:val="cat-Address grp-8 rplc-50"/>
    <w:basedOn w:val="DefaultParagraphFont"/>
  </w:style>
  <w:style w:type="character" w:customStyle="1" w:styleId="cat-Addressgrp-9rplc-51">
    <w:name w:val="cat-Address grp-9 rplc-51"/>
    <w:basedOn w:val="DefaultParagraphFont"/>
  </w:style>
  <w:style w:type="character" w:customStyle="1" w:styleId="cat-Addressgrp-10rplc-52">
    <w:name w:val="cat-Address grp-10 rplc-52"/>
    <w:basedOn w:val="DefaultParagraphFont"/>
  </w:style>
  <w:style w:type="character" w:customStyle="1" w:styleId="cat-CarMakeModelgrp-52rplc-53">
    <w:name w:val="cat-CarMakeModel grp-52 rplc-53"/>
    <w:basedOn w:val="DefaultParagraphFont"/>
  </w:style>
  <w:style w:type="character" w:customStyle="1" w:styleId="cat-Addressgrp-5rplc-54">
    <w:name w:val="cat-Address grp-5 rplc-54"/>
    <w:basedOn w:val="DefaultParagraphFont"/>
  </w:style>
  <w:style w:type="character" w:customStyle="1" w:styleId="cat-CarMakeModelgrp-52rplc-55">
    <w:name w:val="cat-CarMakeModel grp-52 rplc-55"/>
    <w:basedOn w:val="DefaultParagraphFont"/>
  </w:style>
  <w:style w:type="character" w:customStyle="1" w:styleId="cat-Addressgrp-11rplc-56">
    <w:name w:val="cat-Address grp-11 rplc-56"/>
    <w:basedOn w:val="DefaultParagraphFont"/>
  </w:style>
  <w:style w:type="character" w:customStyle="1" w:styleId="cat-CarMakeModelgrp-52rplc-57">
    <w:name w:val="cat-CarMakeModel grp-52 rplc-57"/>
    <w:basedOn w:val="DefaultParagraphFont"/>
  </w:style>
  <w:style w:type="character" w:customStyle="1" w:styleId="cat-FIOgrp-31rplc-58">
    <w:name w:val="cat-FIO grp-31 rplc-58"/>
    <w:basedOn w:val="DefaultParagraphFont"/>
  </w:style>
  <w:style w:type="character" w:customStyle="1" w:styleId="cat-FIOgrp-32rplc-59">
    <w:name w:val="cat-FIO grp-32 rplc-59"/>
    <w:basedOn w:val="DefaultParagraphFont"/>
  </w:style>
  <w:style w:type="character" w:customStyle="1" w:styleId="cat-FIOgrp-40rplc-60">
    <w:name w:val="cat-FIO grp-40 rplc-60"/>
    <w:basedOn w:val="DefaultParagraphFont"/>
  </w:style>
  <w:style w:type="character" w:customStyle="1" w:styleId="cat-FIOgrp-41rplc-61">
    <w:name w:val="cat-FIO grp-41 rplc-61"/>
    <w:basedOn w:val="DefaultParagraphFont"/>
  </w:style>
  <w:style w:type="character" w:customStyle="1" w:styleId="cat-Addressgrp-7rplc-62">
    <w:name w:val="cat-Address grp-7 rplc-62"/>
    <w:basedOn w:val="DefaultParagraphFont"/>
  </w:style>
  <w:style w:type="character" w:customStyle="1" w:styleId="cat-Addressgrp-0rplc-63">
    <w:name w:val="cat-Address grp-0 rplc-63"/>
    <w:basedOn w:val="DefaultParagraphFont"/>
  </w:style>
  <w:style w:type="character" w:customStyle="1" w:styleId="cat-FIOgrp-40rplc-64">
    <w:name w:val="cat-FIO grp-40 rplc-64"/>
    <w:basedOn w:val="DefaultParagraphFont"/>
  </w:style>
  <w:style w:type="character" w:customStyle="1" w:styleId="cat-FIOgrp-40rplc-65">
    <w:name w:val="cat-FIO grp-40 rplc-65"/>
    <w:basedOn w:val="DefaultParagraphFont"/>
  </w:style>
  <w:style w:type="character" w:customStyle="1" w:styleId="cat-FIOgrp-31rplc-66">
    <w:name w:val="cat-FIO grp-31 rplc-66"/>
    <w:basedOn w:val="DefaultParagraphFont"/>
  </w:style>
  <w:style w:type="character" w:customStyle="1" w:styleId="cat-Dategrp-22rplc-67">
    <w:name w:val="cat-Date grp-22 rplc-67"/>
    <w:basedOn w:val="DefaultParagraphFont"/>
  </w:style>
  <w:style w:type="character" w:customStyle="1" w:styleId="cat-FIOgrp-32rplc-68">
    <w:name w:val="cat-FIO grp-32 rplc-68"/>
    <w:basedOn w:val="DefaultParagraphFont"/>
  </w:style>
  <w:style w:type="character" w:customStyle="1" w:styleId="cat-FIOgrp-31rplc-69">
    <w:name w:val="cat-FIO grp-31 rplc-69"/>
    <w:basedOn w:val="DefaultParagraphFont"/>
  </w:style>
  <w:style w:type="character" w:customStyle="1" w:styleId="cat-Dategrp-22rplc-70">
    <w:name w:val="cat-Date grp-22 rplc-70"/>
    <w:basedOn w:val="DefaultParagraphFont"/>
  </w:style>
  <w:style w:type="character" w:customStyle="1" w:styleId="cat-FIOgrp-32rplc-71">
    <w:name w:val="cat-FIO grp-32 rplc-71"/>
    <w:basedOn w:val="DefaultParagraphFont"/>
  </w:style>
  <w:style w:type="character" w:customStyle="1" w:styleId="cat-FIOgrp-31rplc-72">
    <w:name w:val="cat-FIO grp-31 rplc-72"/>
    <w:basedOn w:val="DefaultParagraphFont"/>
  </w:style>
  <w:style w:type="character" w:customStyle="1" w:styleId="cat-Dategrp-22rplc-73">
    <w:name w:val="cat-Date grp-22 rplc-73"/>
    <w:basedOn w:val="DefaultParagraphFont"/>
  </w:style>
  <w:style w:type="character" w:customStyle="1" w:styleId="cat-Timegrp-51rplc-74">
    <w:name w:val="cat-Time grp-51 rplc-74"/>
    <w:basedOn w:val="DefaultParagraphFont"/>
  </w:style>
  <w:style w:type="character" w:customStyle="1" w:styleId="cat-Addressgrp-0rplc-75">
    <w:name w:val="cat-Address grp-0 rplc-75"/>
    <w:basedOn w:val="DefaultParagraphFont"/>
  </w:style>
  <w:style w:type="character" w:customStyle="1" w:styleId="cat-FIOgrp-32rplc-76">
    <w:name w:val="cat-FIO grp-32 rplc-76"/>
    <w:basedOn w:val="DefaultParagraphFont"/>
  </w:style>
  <w:style w:type="character" w:customStyle="1" w:styleId="cat-Dategrp-22rplc-77">
    <w:name w:val="cat-Date grp-22 rplc-77"/>
    <w:basedOn w:val="DefaultParagraphFont"/>
  </w:style>
  <w:style w:type="character" w:customStyle="1" w:styleId="cat-FIOgrp-32rplc-78">
    <w:name w:val="cat-FIO grp-32 rplc-78"/>
    <w:basedOn w:val="DefaultParagraphFont"/>
  </w:style>
  <w:style w:type="character" w:customStyle="1" w:styleId="cat-FIOgrp-31rplc-79">
    <w:name w:val="cat-FIO grp-31 rplc-79"/>
    <w:basedOn w:val="DefaultParagraphFont"/>
  </w:style>
  <w:style w:type="character" w:customStyle="1" w:styleId="cat-FIOgrp-32rplc-80">
    <w:name w:val="cat-FIO grp-32 rplc-80"/>
    <w:basedOn w:val="DefaultParagraphFont"/>
  </w:style>
  <w:style w:type="character" w:customStyle="1" w:styleId="cat-Dategrp-24rplc-81">
    <w:name w:val="cat-Date grp-24 rplc-81"/>
    <w:basedOn w:val="DefaultParagraphFont"/>
  </w:style>
  <w:style w:type="character" w:customStyle="1" w:styleId="cat-Dategrp-25rplc-82">
    <w:name w:val="cat-Date grp-25 rplc-82"/>
    <w:basedOn w:val="DefaultParagraphFont"/>
  </w:style>
  <w:style w:type="character" w:customStyle="1" w:styleId="cat-Addressgrp-12rplc-83">
    <w:name w:val="cat-Address grp-12 rplc-83"/>
    <w:basedOn w:val="DefaultParagraphFont"/>
  </w:style>
  <w:style w:type="character" w:customStyle="1" w:styleId="cat-FIOgrp-42rplc-84">
    <w:name w:val="cat-FIO grp-42 rplc-84"/>
    <w:basedOn w:val="DefaultParagraphFont"/>
  </w:style>
  <w:style w:type="character" w:customStyle="1" w:styleId="cat-FIOgrp-34rplc-85">
    <w:name w:val="cat-FIO grp-34 rplc-85"/>
    <w:basedOn w:val="DefaultParagraphFont"/>
  </w:style>
  <w:style w:type="character" w:customStyle="1" w:styleId="cat-FIOgrp-43rplc-86">
    <w:name w:val="cat-FIO grp-43 rplc-86"/>
    <w:basedOn w:val="DefaultParagraphFont"/>
  </w:style>
  <w:style w:type="character" w:customStyle="1" w:styleId="cat-Dategrp-23rplc-87">
    <w:name w:val="cat-Date grp-23 rplc-87"/>
    <w:basedOn w:val="DefaultParagraphFont"/>
  </w:style>
  <w:style w:type="character" w:customStyle="1" w:styleId="cat-CarMakeModelgrp-52rplc-88">
    <w:name w:val="cat-CarMakeModel grp-52 rplc-88"/>
    <w:basedOn w:val="DefaultParagraphFont"/>
  </w:style>
  <w:style w:type="character" w:customStyle="1" w:styleId="cat-FIOgrp-32rplc-89">
    <w:name w:val="cat-FIO grp-32 rplc-89"/>
    <w:basedOn w:val="DefaultParagraphFont"/>
  </w:style>
  <w:style w:type="character" w:customStyle="1" w:styleId="cat-FIOgrp-31rplc-90">
    <w:name w:val="cat-FIO grp-31 rplc-90"/>
    <w:basedOn w:val="DefaultParagraphFont"/>
  </w:style>
  <w:style w:type="character" w:customStyle="1" w:styleId="cat-Dategrp-22rplc-91">
    <w:name w:val="cat-Date grp-22 rplc-91"/>
    <w:basedOn w:val="DefaultParagraphFont"/>
  </w:style>
  <w:style w:type="character" w:customStyle="1" w:styleId="cat-Timegrp-51rplc-92">
    <w:name w:val="cat-Time grp-51 rplc-92"/>
    <w:basedOn w:val="DefaultParagraphFont"/>
  </w:style>
  <w:style w:type="character" w:customStyle="1" w:styleId="cat-FIOgrp-37rplc-93">
    <w:name w:val="cat-FIO grp-37 rplc-93"/>
    <w:basedOn w:val="DefaultParagraphFont"/>
  </w:style>
  <w:style w:type="character" w:customStyle="1" w:styleId="cat-FIOgrp-36rplc-94">
    <w:name w:val="cat-FIO grp-36 rplc-94"/>
    <w:basedOn w:val="DefaultParagraphFont"/>
  </w:style>
  <w:style w:type="character" w:customStyle="1" w:styleId="cat-FIOgrp-44rplc-95">
    <w:name w:val="cat-FIO grp-44 rplc-95"/>
    <w:basedOn w:val="DefaultParagraphFont"/>
  </w:style>
  <w:style w:type="character" w:customStyle="1" w:styleId="cat-FIOgrp-31rplc-96">
    <w:name w:val="cat-FIO grp-31 rplc-96"/>
    <w:basedOn w:val="DefaultParagraphFont"/>
  </w:style>
  <w:style w:type="character" w:customStyle="1" w:styleId="cat-FIOgrp-31rplc-97">
    <w:name w:val="cat-FIO grp-31 rplc-97"/>
    <w:basedOn w:val="DefaultParagraphFont"/>
  </w:style>
  <w:style w:type="character" w:customStyle="1" w:styleId="cat-FIOgrp-32rplc-98">
    <w:name w:val="cat-FIO grp-32 rplc-98"/>
    <w:basedOn w:val="DefaultParagraphFont"/>
  </w:style>
  <w:style w:type="character" w:customStyle="1" w:styleId="cat-FIOgrp-31rplc-99">
    <w:name w:val="cat-FIO grp-31 rplc-99"/>
    <w:basedOn w:val="DefaultParagraphFont"/>
  </w:style>
  <w:style w:type="character" w:customStyle="1" w:styleId="cat-FIOgrp-45rplc-100">
    <w:name w:val="cat-FIO grp-45 rplc-100"/>
    <w:basedOn w:val="DefaultParagraphFont"/>
  </w:style>
  <w:style w:type="character" w:customStyle="1" w:styleId="cat-FIOgrp-46rplc-101">
    <w:name w:val="cat-FIO grp-46 rplc-101"/>
    <w:basedOn w:val="DefaultParagraphFont"/>
  </w:style>
  <w:style w:type="character" w:customStyle="1" w:styleId="cat-FIOgrp-32rplc-102">
    <w:name w:val="cat-FIO grp-32 rplc-102"/>
    <w:basedOn w:val="DefaultParagraphFont"/>
  </w:style>
  <w:style w:type="character" w:customStyle="1" w:styleId="cat-FIOgrp-31rplc-103">
    <w:name w:val="cat-FIO grp-31 rplc-103"/>
    <w:basedOn w:val="DefaultParagraphFont"/>
  </w:style>
  <w:style w:type="character" w:customStyle="1" w:styleId="cat-FIOgrp-31rplc-104">
    <w:name w:val="cat-FIO grp-31 rplc-104"/>
    <w:basedOn w:val="DefaultParagraphFont"/>
  </w:style>
  <w:style w:type="character" w:customStyle="1" w:styleId="cat-FIOgrp-31rplc-105">
    <w:name w:val="cat-FIO grp-31 rplc-105"/>
    <w:basedOn w:val="DefaultParagraphFont"/>
  </w:style>
  <w:style w:type="character" w:customStyle="1" w:styleId="cat-FIOgrp-45rplc-106">
    <w:name w:val="cat-FIO grp-45 rplc-106"/>
    <w:basedOn w:val="DefaultParagraphFont"/>
  </w:style>
  <w:style w:type="character" w:customStyle="1" w:styleId="cat-FIOgrp-32rplc-107">
    <w:name w:val="cat-FIO grp-32 rplc-107"/>
    <w:basedOn w:val="DefaultParagraphFont"/>
  </w:style>
  <w:style w:type="character" w:customStyle="1" w:styleId="cat-FIOgrp-31rplc-108">
    <w:name w:val="cat-FIO grp-31 rplc-108"/>
    <w:basedOn w:val="DefaultParagraphFont"/>
  </w:style>
  <w:style w:type="character" w:customStyle="1" w:styleId="cat-ExternalSystemDefinedgrp-59rplc-109">
    <w:name w:val="cat-ExternalSystemDefined grp-59 rplc-109"/>
    <w:basedOn w:val="DefaultParagraphFont"/>
  </w:style>
  <w:style w:type="character" w:customStyle="1" w:styleId="cat-ExternalSystemDefinedgrp-58rplc-111">
    <w:name w:val="cat-ExternalSystemDefined grp-58 rplc-111"/>
    <w:basedOn w:val="DefaultParagraphFont"/>
  </w:style>
  <w:style w:type="character" w:customStyle="1" w:styleId="cat-PhoneNumbergrp-53rplc-110">
    <w:name w:val="cat-PhoneNumber grp-53 rplc-110"/>
    <w:basedOn w:val="DefaultParagraphFont"/>
  </w:style>
  <w:style w:type="character" w:customStyle="1" w:styleId="cat-FIOgrp-32rplc-112">
    <w:name w:val="cat-FIO grp-32 rplc-112"/>
    <w:basedOn w:val="DefaultParagraphFont"/>
  </w:style>
  <w:style w:type="character" w:customStyle="1" w:styleId="cat-FIOgrp-31rplc-113">
    <w:name w:val="cat-FIO grp-31 rplc-113"/>
    <w:basedOn w:val="DefaultParagraphFont"/>
  </w:style>
  <w:style w:type="character" w:customStyle="1" w:styleId="cat-Dategrp-26rplc-114">
    <w:name w:val="cat-Date grp-26 rplc-114"/>
    <w:basedOn w:val="DefaultParagraphFont"/>
  </w:style>
  <w:style w:type="character" w:customStyle="1" w:styleId="cat-FIOgrp-31rplc-115">
    <w:name w:val="cat-FIO grp-31 rplc-115"/>
    <w:basedOn w:val="DefaultParagraphFont"/>
  </w:style>
  <w:style w:type="character" w:customStyle="1" w:styleId="cat-FIOgrp-31rplc-116">
    <w:name w:val="cat-FIO grp-31 rplc-116"/>
    <w:basedOn w:val="DefaultParagraphFont"/>
  </w:style>
  <w:style w:type="character" w:customStyle="1" w:styleId="cat-FIOgrp-29rplc-117">
    <w:name w:val="cat-FIO grp-29 rplc-117"/>
    <w:basedOn w:val="DefaultParagraphFont"/>
  </w:style>
  <w:style w:type="character" w:customStyle="1" w:styleId="cat-Sumgrp-48rplc-118">
    <w:name w:val="cat-Sum grp-48 rplc-118"/>
    <w:basedOn w:val="DefaultParagraphFont"/>
  </w:style>
  <w:style w:type="character" w:customStyle="1" w:styleId="cat-FIOgrp-34rplc-119">
    <w:name w:val="cat-FIO grp-34 rplc-119"/>
    <w:basedOn w:val="DefaultParagraphFont"/>
  </w:style>
  <w:style w:type="character" w:customStyle="1" w:styleId="cat-Addressgrp-13rplc-120">
    <w:name w:val="cat-Address grp-13 rplc-120"/>
    <w:basedOn w:val="DefaultParagraphFont"/>
  </w:style>
  <w:style w:type="character" w:customStyle="1" w:styleId="cat-Addressgrp-14rplc-121">
    <w:name w:val="cat-Address grp-14 rplc-121"/>
    <w:basedOn w:val="DefaultParagraphFont"/>
  </w:style>
  <w:style w:type="character" w:customStyle="1" w:styleId="cat-PhoneNumbergrp-54rplc-122">
    <w:name w:val="cat-PhoneNumber grp-54 rplc-122"/>
    <w:basedOn w:val="DefaultParagraphFont"/>
  </w:style>
  <w:style w:type="character" w:customStyle="1" w:styleId="cat-PhoneNumbergrp-55rplc-123">
    <w:name w:val="cat-PhoneNumber grp-55 rplc-123"/>
    <w:basedOn w:val="DefaultParagraphFont"/>
  </w:style>
  <w:style w:type="character" w:customStyle="1" w:styleId="cat-PhoneNumbergrp-56rplc-124">
    <w:name w:val="cat-PhoneNumber grp-56 rplc-124"/>
    <w:basedOn w:val="DefaultParagraphFont"/>
  </w:style>
  <w:style w:type="character" w:customStyle="1" w:styleId="cat-Addressgrp-0rplc-125">
    <w:name w:val="cat-Address grp-0 rplc-125"/>
    <w:basedOn w:val="DefaultParagraphFont"/>
  </w:style>
  <w:style w:type="character" w:customStyle="1" w:styleId="cat-PhoneNumbergrp-57rplc-126">
    <w:name w:val="cat-PhoneNumber grp-57 rplc-126"/>
    <w:basedOn w:val="DefaultParagraphFont"/>
  </w:style>
  <w:style w:type="character" w:customStyle="1" w:styleId="cat-FIOgrp-47rplc-127">
    <w:name w:val="cat-FIO grp-47 rplc-127"/>
    <w:basedOn w:val="DefaultParagraphFont"/>
  </w:style>
  <w:style w:type="character" w:customStyle="1" w:styleId="cat-FIOgrp-47rplc-128">
    <w:name w:val="cat-FIO grp-47 rplc-1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https://arbitr.garant.ru/"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36F89F2-FD65-4C52-B06A-E34F75A879A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